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EA" w:rsidRDefault="00E00DEA" w:rsidP="00E00DEA">
      <w:pPr>
        <w:jc w:val="center"/>
        <w:rPr>
          <w:b/>
          <w:u w:val="single"/>
        </w:rPr>
      </w:pPr>
    </w:p>
    <w:p w:rsidR="00E00DEA" w:rsidRPr="00E00DEA" w:rsidRDefault="00E00DEA" w:rsidP="00E00DEA">
      <w:pPr>
        <w:jc w:val="center"/>
        <w:rPr>
          <w:b/>
          <w:u w:val="single"/>
        </w:rPr>
      </w:pPr>
      <w:r w:rsidRPr="00E00DEA">
        <w:rPr>
          <w:b/>
          <w:u w:val="single"/>
        </w:rPr>
        <w:t>COMUNICATO STAMPA</w:t>
      </w:r>
    </w:p>
    <w:p w:rsidR="00E00DEA" w:rsidRPr="00E00DEA" w:rsidRDefault="00E00DEA" w:rsidP="00E00DEA">
      <w:pPr>
        <w:jc w:val="center"/>
        <w:rPr>
          <w:b/>
        </w:rPr>
      </w:pPr>
    </w:p>
    <w:p w:rsidR="00E00DEA" w:rsidRPr="00E00DEA" w:rsidRDefault="00E00DEA" w:rsidP="00E00DEA">
      <w:pPr>
        <w:jc w:val="center"/>
        <w:rPr>
          <w:b/>
        </w:rPr>
      </w:pPr>
      <w:r w:rsidRPr="00E00DEA">
        <w:rPr>
          <w:b/>
        </w:rPr>
        <w:t>CONTRASTO ALLE DELOCALIZZAZIONI</w:t>
      </w:r>
      <w:r w:rsidR="009E1497">
        <w:rPr>
          <w:b/>
        </w:rPr>
        <w:t xml:space="preserve"> SELVAGGE</w:t>
      </w:r>
      <w:bookmarkStart w:id="0" w:name="_GoBack"/>
      <w:bookmarkEnd w:id="0"/>
      <w:r w:rsidRPr="00E00DEA">
        <w:rPr>
          <w:b/>
        </w:rPr>
        <w:t>, UIL ABRUZZO:</w:t>
      </w:r>
    </w:p>
    <w:p w:rsidR="00E00DEA" w:rsidRDefault="00E00DEA" w:rsidP="00E00DEA">
      <w:pPr>
        <w:jc w:val="center"/>
      </w:pPr>
      <w:r w:rsidRPr="00E00DEA">
        <w:rPr>
          <w:b/>
        </w:rPr>
        <w:t>SOSTENIAMO IL DISEGNO DI LEGGE APPROVATO IN COMMISSIONE</w:t>
      </w:r>
      <w:r>
        <w:t xml:space="preserve"> </w:t>
      </w:r>
    </w:p>
    <w:p w:rsidR="00E00DEA" w:rsidRDefault="00E00DEA"/>
    <w:p w:rsidR="00E00DEA" w:rsidRDefault="00E00DEA">
      <w:r w:rsidRPr="00E00DEA">
        <w:rPr>
          <w:u w:val="single"/>
        </w:rPr>
        <w:t>Pescara, 4 giugno 2018</w:t>
      </w:r>
      <w:r>
        <w:t xml:space="preserve"> - </w:t>
      </w:r>
      <w:r w:rsidR="002B5810" w:rsidRPr="00E00DEA">
        <w:t>“</w:t>
      </w:r>
      <w:r w:rsidR="00E32971" w:rsidRPr="00E00DEA">
        <w:t>È un messaggio importante a</w:t>
      </w:r>
      <w:r w:rsidR="002B5810" w:rsidRPr="00E00DEA">
        <w:t xml:space="preserve"> chi vuole fare impresa in maniera scorretta, approfittando solo di incentivi e facilitazioni per poi delocalizzare: l’Abruzzo che lavora non ci sta. Ecco perché la Uil sostiene con convinzione questo progetto di legge”. È il commento di </w:t>
      </w:r>
      <w:r w:rsidR="002B5810" w:rsidRPr="00E00DEA">
        <w:rPr>
          <w:b/>
        </w:rPr>
        <w:t>Michele Lombardo</w:t>
      </w:r>
      <w:r w:rsidR="002B5810" w:rsidRPr="00E00DEA">
        <w:t xml:space="preserve">, segretario regionale Uil Abruzzo, all’approvazione </w:t>
      </w:r>
      <w:r>
        <w:t xml:space="preserve">nei giorni scorsi </w:t>
      </w:r>
      <w:r w:rsidR="002B5810" w:rsidRPr="00E00DEA">
        <w:t xml:space="preserve">in commissione del </w:t>
      </w:r>
      <w:r w:rsidR="002B5810" w:rsidRPr="00E00DEA">
        <w:t>progetto di legge "Misure a sostegno delle imprese e dell’occupazione sul territorio regionale e di contrasto alle delocalizzazioni produttive"</w:t>
      </w:r>
      <w:r w:rsidR="008441C7" w:rsidRPr="00E00DEA">
        <w:t>, proposto dal Movimento 5 Stelle</w:t>
      </w:r>
      <w:r w:rsidRPr="00E00DEA">
        <w:t>, e successivamente sottoscritto anche dagli assessori Giorgio</w:t>
      </w:r>
      <w:r w:rsidRPr="00E00DEA">
        <w:rPr>
          <w:b/>
          <w:bCs/>
        </w:rPr>
        <w:t xml:space="preserve"> </w:t>
      </w:r>
      <w:r w:rsidRPr="00E00DEA">
        <w:t>D’Ignazio</w:t>
      </w:r>
      <w:r w:rsidRPr="00E00DEA">
        <w:t> e</w:t>
      </w:r>
      <w:r w:rsidRPr="00E00DEA">
        <w:rPr>
          <w:b/>
          <w:bCs/>
        </w:rPr>
        <w:t> </w:t>
      </w:r>
      <w:r w:rsidRPr="00E00DEA">
        <w:t>Lorenzo</w:t>
      </w:r>
      <w:r w:rsidRPr="00E00DEA">
        <w:rPr>
          <w:b/>
          <w:bCs/>
        </w:rPr>
        <w:t xml:space="preserve"> </w:t>
      </w:r>
      <w:r w:rsidRPr="00E00DEA">
        <w:t>Berardinetti, </w:t>
      </w:r>
      <w:r w:rsidRPr="00E00DEA">
        <w:t>e</w:t>
      </w:r>
      <w:r w:rsidRPr="00E00DEA">
        <w:t xml:space="preserve"> </w:t>
      </w:r>
      <w:r w:rsidRPr="00E00DEA">
        <w:t>dal consigliere regionale </w:t>
      </w:r>
      <w:r w:rsidRPr="00E00DEA">
        <w:t>Mario Olivieri, oltre che ottenere l’apprezzamento del vicepresidente Giovanni Lolli</w:t>
      </w:r>
      <w:r w:rsidR="008441C7" w:rsidRPr="00E00DEA">
        <w:t xml:space="preserve">. </w:t>
      </w:r>
    </w:p>
    <w:p w:rsidR="00811642" w:rsidRDefault="008441C7" w:rsidP="00E00DEA">
      <w:pPr>
        <w:ind w:firstLine="708"/>
      </w:pPr>
      <w:r>
        <w:t xml:space="preserve">“Il caso </w:t>
      </w:r>
      <w:proofErr w:type="spellStart"/>
      <w:r>
        <w:t>Honeywell</w:t>
      </w:r>
      <w:proofErr w:type="spellEnd"/>
      <w:r>
        <w:t xml:space="preserve"> è stato la classica goccia che ha fatto traboccare il vaso: un’azienda che cessa la sua attività non certo per ragioni produttive o di mercato, ma solo perché trova più vantaggioso approfittare di incentivi in altri Stati, lasciando a casa centinaia di famiglie. Questo non deve più ripetersi, e l’Abruzzo con questa legge intende almeno dire a voce alta che è necessaria un’inversione di rotta, tracciando un solco entro il quale sarebbe auspicabile che si potesse legiferare anche a livello nazionale. L’approvazione all’unanimità – aggiunge –</w:t>
      </w:r>
      <w:r w:rsidR="00E00DEA">
        <w:t>, anche se solo in commissione,</w:t>
      </w:r>
      <w:r>
        <w:t xml:space="preserve"> è una buona notizia, perché dice della condivisione </w:t>
      </w:r>
      <w:r w:rsidR="00E00DEA">
        <w:t xml:space="preserve">da parte di </w:t>
      </w:r>
      <w:r>
        <w:t xml:space="preserve">tutti di un tema così importante. Il nostro auspicio è che ora questo disegno di legge possa superare il vaglio dell’intero consiglio regionale, sempre all’unanimità. </w:t>
      </w:r>
      <w:r w:rsidR="00E00DEA">
        <w:t>Sarebbe un bel messaggio per l’Abruzzo intero”.</w:t>
      </w:r>
    </w:p>
    <w:p w:rsidR="00E00DEA" w:rsidRDefault="00E00DEA" w:rsidP="00E00DEA">
      <w:pPr>
        <w:ind w:firstLine="708"/>
      </w:pPr>
    </w:p>
    <w:p w:rsidR="00E00DEA" w:rsidRDefault="00E00DEA" w:rsidP="00E00DEA">
      <w:pPr>
        <w:ind w:firstLine="708"/>
      </w:pPr>
      <w:r>
        <w:t>Informazioni per la stampa:</w:t>
      </w:r>
    </w:p>
    <w:p w:rsidR="00E00DEA" w:rsidRDefault="00E00DEA" w:rsidP="00E00DEA">
      <w:pPr>
        <w:ind w:firstLine="708"/>
      </w:pPr>
    </w:p>
    <w:p w:rsidR="00E00DEA" w:rsidRPr="00E00DEA" w:rsidRDefault="00E00DEA" w:rsidP="00E00DEA">
      <w:pPr>
        <w:ind w:firstLine="708"/>
        <w:rPr>
          <w:b/>
        </w:rPr>
      </w:pPr>
      <w:r w:rsidRPr="00E00DEA">
        <w:rPr>
          <w:b/>
        </w:rPr>
        <w:t>Piergiorgio Greco</w:t>
      </w:r>
    </w:p>
    <w:p w:rsidR="00E00DEA" w:rsidRPr="00E00DEA" w:rsidRDefault="00E00DEA" w:rsidP="00E00DEA">
      <w:pPr>
        <w:ind w:firstLine="708"/>
        <w:rPr>
          <w:i/>
        </w:rPr>
      </w:pPr>
      <w:r w:rsidRPr="00E00DEA">
        <w:rPr>
          <w:i/>
        </w:rPr>
        <w:t>Ufficio Stampa Uil Abruzzo</w:t>
      </w:r>
    </w:p>
    <w:p w:rsidR="00E00DEA" w:rsidRDefault="00E00DEA" w:rsidP="00E00DEA">
      <w:pPr>
        <w:ind w:firstLine="708"/>
      </w:pPr>
      <w:r>
        <w:t>335 1709639</w:t>
      </w:r>
    </w:p>
    <w:p w:rsidR="00E00DEA" w:rsidRDefault="00E00DEA" w:rsidP="00E00DEA">
      <w:pPr>
        <w:ind w:firstLine="708"/>
      </w:pPr>
      <w:hyperlink r:id="rId6" w:history="1">
        <w:r w:rsidRPr="00703D5C">
          <w:rPr>
            <w:rStyle w:val="Collegamentoipertestuale"/>
          </w:rPr>
          <w:t>info@piergiorgiogreco.it</w:t>
        </w:r>
      </w:hyperlink>
    </w:p>
    <w:p w:rsidR="00E00DEA" w:rsidRDefault="00E00DEA" w:rsidP="00E00DEA">
      <w:pPr>
        <w:ind w:firstLine="708"/>
      </w:pPr>
      <w:hyperlink r:id="rId7" w:history="1">
        <w:r w:rsidRPr="00703D5C">
          <w:rPr>
            <w:rStyle w:val="Collegamentoipertestuale"/>
          </w:rPr>
          <w:t>www.piergiorgiogreco.it</w:t>
        </w:r>
      </w:hyperlink>
    </w:p>
    <w:p w:rsidR="00E00DEA" w:rsidRDefault="00E00DEA" w:rsidP="00E00DEA">
      <w:pPr>
        <w:ind w:firstLine="708"/>
      </w:pPr>
    </w:p>
    <w:sectPr w:rsidR="00E00D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06" w:rsidRDefault="00E53606" w:rsidP="00E00DEA">
      <w:r>
        <w:separator/>
      </w:r>
    </w:p>
  </w:endnote>
  <w:endnote w:type="continuationSeparator" w:id="0">
    <w:p w:rsidR="00E53606" w:rsidRDefault="00E53606" w:rsidP="00E0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06" w:rsidRDefault="00E53606" w:rsidP="00E00DEA">
      <w:r>
        <w:separator/>
      </w:r>
    </w:p>
  </w:footnote>
  <w:footnote w:type="continuationSeparator" w:id="0">
    <w:p w:rsidR="00E53606" w:rsidRDefault="00E53606" w:rsidP="00E0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EA" w:rsidRPr="00E00DEA" w:rsidRDefault="00E00DEA" w:rsidP="00E00DEA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71"/>
    <w:rsid w:val="002B5810"/>
    <w:rsid w:val="00811642"/>
    <w:rsid w:val="008441C7"/>
    <w:rsid w:val="009E1497"/>
    <w:rsid w:val="00E00DEA"/>
    <w:rsid w:val="00E32971"/>
    <w:rsid w:val="00E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984E3"/>
  <w15:chartTrackingRefBased/>
  <w15:docId w15:val="{52156FCA-D8DF-4DC8-9DAE-29A5563C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0DE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00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DEA"/>
  </w:style>
  <w:style w:type="paragraph" w:styleId="Pidipagina">
    <w:name w:val="footer"/>
    <w:basedOn w:val="Normale"/>
    <w:link w:val="PidipaginaCarattere"/>
    <w:uiPriority w:val="99"/>
    <w:unhideWhenUsed/>
    <w:rsid w:val="00E00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DEA"/>
  </w:style>
  <w:style w:type="character" w:styleId="Collegamentoipertestuale">
    <w:name w:val="Hyperlink"/>
    <w:basedOn w:val="Carpredefinitoparagrafo"/>
    <w:uiPriority w:val="99"/>
    <w:unhideWhenUsed/>
    <w:rsid w:val="00E00D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D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iergiorgiogrec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iergiorgiogrec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1662</Characters>
  <Application>Microsoft Office Word</Application>
  <DocSecurity>0</DocSecurity>
  <Lines>51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2</cp:revision>
  <dcterms:created xsi:type="dcterms:W3CDTF">2018-06-04T09:44:00Z</dcterms:created>
  <dcterms:modified xsi:type="dcterms:W3CDTF">2018-06-04T10:23:00Z</dcterms:modified>
</cp:coreProperties>
</file>